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6D6F83" w:rsidRPr="006D6F83" w:rsidTr="006D6F83">
        <w:trPr>
          <w:tblCellSpacing w:w="0" w:type="dxa"/>
        </w:trPr>
        <w:tc>
          <w:tcPr>
            <w:tcW w:w="3500" w:type="pct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6D6F83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B5 (№ 26672)</w:t>
            </w: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D6F83" w:rsidRPr="006D6F83" w:rsidTr="006D6F8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rPr>
          <w:tblCellSpacing w:w="0" w:type="dxa"/>
        </w:trPr>
        <w:tc>
          <w:tcPr>
            <w:tcW w:w="0" w:type="auto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Для транспортировки 45 тонн груза на 1300 км можно использовать одного из трех перевозчиков. Стоимость перевозки и грузоподъемность автомобилей для каждого перевозчика указана в таблице. Сколько рублей придется заплатить за самую дешевую перевозку за один рейс?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97"/>
              <w:gridCol w:w="4050"/>
              <w:gridCol w:w="3892"/>
            </w:tblGrid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Перевозчик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 xml:space="preserve">Стоимость перевозки одним автомобилем </w:t>
                  </w: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br/>
                    <w:t>(руб. на 100 км)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Грузоподъемность автомобилей (тонн)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3200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3,5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proofErr w:type="gram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Б</w:t>
                  </w:r>
                  <w:proofErr w:type="gram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4100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5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В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9500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12 </w:t>
                  </w: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  <w:r w:rsidRPr="006D6F83">
        <w:rPr>
          <w:rFonts w:ascii="Times New Roman" w:eastAsia="Times New Roman" w:hAnsi="Times New Roman" w:cs="Times New Roman"/>
          <w:color w:val="4D4B41"/>
          <w:sz w:val="24"/>
          <w:szCs w:val="24"/>
        </w:rPr>
        <w:pict>
          <v:rect id="_x0000_i1067" style="width:0;height:1.5pt" o:hralign="center" o:hrstd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6D6F83" w:rsidRPr="006D6F83" w:rsidTr="006D6F83">
        <w:trPr>
          <w:tblCellSpacing w:w="0" w:type="dxa"/>
        </w:trPr>
        <w:tc>
          <w:tcPr>
            <w:tcW w:w="3500" w:type="pct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6D6F83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B5 (№ 26673)</w:t>
            </w: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D6F83" w:rsidRPr="006D6F83" w:rsidTr="006D6F8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rPr>
          <w:tblCellSpacing w:w="0" w:type="dxa"/>
        </w:trPr>
        <w:tc>
          <w:tcPr>
            <w:tcW w:w="0" w:type="auto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Интернет-провайдер (компания, оказывающая услуги по подключению к сети Интернет) предлагает три тарифных плана.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879"/>
              <w:gridCol w:w="3743"/>
              <w:gridCol w:w="3222"/>
            </w:tblGrid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Тарифный план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Абонентская плата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Плата за трафик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1. План "0"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Нет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2,5 руб. за 1 </w:t>
                  </w:r>
                  <w:proofErr w:type="spell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Mb</w:t>
                  </w:r>
                  <w:proofErr w:type="spell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.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2. План "500"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550 руб. за 500 </w:t>
                  </w:r>
                  <w:proofErr w:type="spell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М</w:t>
                  </w:r>
                  <w:proofErr w:type="gram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b</w:t>
                  </w:r>
                  <w:proofErr w:type="spellEnd"/>
                  <w:proofErr w:type="gram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трафика в месяц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2 руб. за 1 </w:t>
                  </w:r>
                  <w:proofErr w:type="spell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Mb</w:t>
                  </w:r>
                  <w:proofErr w:type="spell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сверх 500 </w:t>
                  </w:r>
                  <w:proofErr w:type="spell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Mb</w:t>
                  </w:r>
                  <w:proofErr w:type="spell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.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3. План "800"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700 руб. за 800 </w:t>
                  </w:r>
                  <w:proofErr w:type="spell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Mb</w:t>
                  </w:r>
                  <w:proofErr w:type="spell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трафика в месяц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1,5 руб. за 1 </w:t>
                  </w:r>
                  <w:proofErr w:type="spell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Mb</w:t>
                  </w:r>
                  <w:proofErr w:type="spell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сверх 800 </w:t>
                  </w:r>
                  <w:proofErr w:type="spell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Mb</w:t>
                  </w:r>
                  <w:proofErr w:type="spell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. </w:t>
                  </w:r>
                </w:p>
              </w:tc>
            </w:tr>
          </w:tbl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Пользователь предполагает, что его трафик составит 600 </w:t>
            </w:r>
            <w:proofErr w:type="spellStart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Mb</w:t>
            </w:r>
            <w:proofErr w:type="spellEnd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в месяц и, исходя из этого, выбирает наиболее дешевый тарифный план. Сколько рублей заплатит пользователь за месяц, если его трафик действительно будет равен 600 </w:t>
            </w:r>
            <w:proofErr w:type="spellStart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Mb</w:t>
            </w:r>
            <w:proofErr w:type="spellEnd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? </w:t>
            </w: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6D6F83" w:rsidRPr="006D6F83" w:rsidTr="006D6F83">
        <w:trPr>
          <w:tblCellSpacing w:w="0" w:type="dxa"/>
        </w:trPr>
        <w:tc>
          <w:tcPr>
            <w:tcW w:w="3500" w:type="pct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6D6F83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B5 (№ 26674)</w:t>
            </w: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Для изготовления книжных полок требуется заказать 48 одинаковых стекол в одной из трех фирм. Площадь каждого стекла 0,25 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90500" cy="158750"/>
                  <wp:effectExtent l="19050" t="0" r="0" b="0"/>
                  <wp:docPr id="49" name="Рисунок 49" descr="{\textrm{м}^{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{\textrm{м}^{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 В таблице приведены цены на стекло, а также на резку стекол и шлифовку края. Сколько рублей будет стоить самый дешевый заказ?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7"/>
              <w:gridCol w:w="1530"/>
              <w:gridCol w:w="2319"/>
            </w:tblGrid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Фирма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 xml:space="preserve">Цена стекла </w:t>
                  </w: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br/>
                    <w:t xml:space="preserve">(руб. за 1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190500" cy="158750"/>
                        <wp:effectExtent l="19050" t="0" r="0" b="0"/>
                        <wp:docPr id="50" name="Рисунок 50" descr="{\textrm{м}^{2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{\textrm{м}^{2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)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 xml:space="preserve">Резка и шлифовка </w:t>
                  </w: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br/>
                    <w:t>(руб. за одно стекло)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420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75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proofErr w:type="gram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Б</w:t>
                  </w:r>
                  <w:proofErr w:type="gram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440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65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В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470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55 </w:t>
                  </w: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6D6F83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B5 (№ 26675)</w:t>
            </w: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D6F83" w:rsidRPr="006D6F83" w:rsidTr="006D6F8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  <w:gridCol w:w="150"/>
            </w:tblGrid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 </w:t>
                  </w: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rPr>
          <w:tblCellSpacing w:w="0" w:type="dxa"/>
        </w:trPr>
        <w:tc>
          <w:tcPr>
            <w:tcW w:w="0" w:type="auto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 xml:space="preserve">Для остекления веранды требуется заказать 20 одинаковых стекол в одной из трех фирм. Площадь каждого стекла 0,25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90500" cy="158750"/>
                  <wp:effectExtent l="19050" t="0" r="0" b="0"/>
                  <wp:docPr id="54" name="Рисунок 54" descr="{\textrm{м}^{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{\textrm{м}^{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 В таблице приведены цены на стекло и на резку стекол. Сколько рублей будет стоить самый дешевый заказ?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7"/>
              <w:gridCol w:w="1506"/>
              <w:gridCol w:w="1991"/>
              <w:gridCol w:w="4975"/>
            </w:tblGrid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Фирма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 xml:space="preserve">Цена стекла </w:t>
                  </w: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br/>
                    <w:t xml:space="preserve">(руб. за 1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190500" cy="158750"/>
                        <wp:effectExtent l="19050" t="0" r="0" b="0"/>
                        <wp:docPr id="55" name="Рисунок 55" descr="{\textrm{м}^{2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{\textrm{м}^{2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)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 xml:space="preserve">Резка стекла </w:t>
                  </w: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br/>
                    <w:t>(руб. за одно стекло)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Дополнительные условия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300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17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proofErr w:type="gram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Б</w:t>
                  </w:r>
                  <w:proofErr w:type="gram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320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13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В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340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8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При заказе на сумму больше 2500 руб. резка бесплатно. </w:t>
                  </w: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6D6F83" w:rsidRPr="006D6F83" w:rsidTr="006D6F83">
        <w:trPr>
          <w:tblCellSpacing w:w="0" w:type="dxa"/>
        </w:trPr>
        <w:tc>
          <w:tcPr>
            <w:tcW w:w="3500" w:type="pct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6D6F83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B5 (№ 26676)</w:t>
            </w: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128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781"/>
        <w:gridCol w:w="2580"/>
        <w:gridCol w:w="209"/>
        <w:gridCol w:w="209"/>
      </w:tblGrid>
      <w:tr w:rsidR="006D6F83" w:rsidRPr="006D6F83" w:rsidTr="006D6F83">
        <w:trPr>
          <w:gridAfter w:val="1"/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rPr>
          <w:gridAfter w:val="1"/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Клиент хочет арендовать автомобиль на сутки для поездки протяженностью 500 км. В таблице приведены характеристики трех автомобилей и стоимость их аренды. Помимо аренды клиент обязан оплатить топливо для автомобиля на всю поездку. Какую сумму в рублях заплатит клиент за аренду и топливо, если выберет самый дешевый вариант?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0"/>
              <w:gridCol w:w="1168"/>
              <w:gridCol w:w="3176"/>
              <w:gridCol w:w="3580"/>
            </w:tblGrid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Автомобиль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Топливо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Расход топлива (</w:t>
                  </w:r>
                  <w:proofErr w:type="gramStart"/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л</w:t>
                  </w:r>
                  <w:proofErr w:type="gramEnd"/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 xml:space="preserve"> на 100 км)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Арендная плата (руб. за 1 сутки)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Дизельное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7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3700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2.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Бензин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3200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3.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Газ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14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3200 </w:t>
                  </w:r>
                </w:p>
              </w:tc>
            </w:tr>
          </w:tbl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Цена дизельного топлива 19 руб. за литр, бензина 22 руб. за литр, газа 14 руб. за литр. </w:t>
            </w:r>
          </w:p>
        </w:tc>
      </w:tr>
      <w:tr w:rsidR="006D6F83" w:rsidRPr="006D6F83" w:rsidTr="006D6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67" w:type="pct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6D6F83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B5 (№ 26677)</w:t>
            </w: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Телефонная компания предоставляет на выбор три тарифных плана.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64"/>
              <w:gridCol w:w="2743"/>
              <w:gridCol w:w="4332"/>
            </w:tblGrid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Тарифный план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Абонентская плата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Плата за 1 минуту разговора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1. Повременный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135 р. в месяц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0,3 р.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2. Комбинированный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255 р. за 450 минут в месяц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0,28 руб. за 1 минуту сверх 450 мин. в месяц.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3. </w:t>
                  </w:r>
                  <w:proofErr w:type="spell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Безлимитный</w:t>
                  </w:r>
                  <w:proofErr w:type="spell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380 р.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0 р. </w:t>
                  </w:r>
                </w:p>
              </w:tc>
            </w:tr>
          </w:tbl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Абонент выбрал наиболее дешевый тарифный план, исходя из предположения, что общая длительность телефонных разговоров составляет 650 минут в месяц. Какую сумму он должен заплатить за месяц, если общая длительность разговоров в этом месяце действительно будет равна 650 минут? Ответ дайте в рублях. </w:t>
            </w:r>
          </w:p>
        </w:tc>
      </w:tr>
      <w:tr w:rsidR="006D6F83" w:rsidRPr="006D6F83" w:rsidTr="006D6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6D6F83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B5 (№ 26678)</w:t>
            </w: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  <w:gridCol w:w="36"/>
            </w:tblGrid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 xml:space="preserve">Семья из трех человек едет из Санкт-Петербурга в Вологду. Можно ехать поездом, а можно — на своей машине. Билет на поезд на одного человека стоит 660 рублей. Автомобиль расходует 8 литров бензина на 100 километров пути, расстояние по шоссе равно 700 км, а цена бензина равна 19,5 руб. за литр. Сколько рублей придется заплатить за наиболее дешевую поездку на троих? </w:t>
            </w:r>
          </w:p>
        </w:tc>
      </w:tr>
      <w:tr w:rsidR="006D6F83" w:rsidRPr="006D6F83" w:rsidTr="006D6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6D6F83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B5 (№ 26679)</w:t>
            </w: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Строительной фирме нужно приобрести 40 кубометров строительного бруса у одного из трех поставщиков. Какова наименьшая стоимость такой покупки с доставкой (в рублях)? Цены и условия доставки приведены в таблице.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60"/>
              <w:gridCol w:w="1918"/>
              <w:gridCol w:w="1752"/>
              <w:gridCol w:w="4409"/>
            </w:tblGrid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Поставщик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Цена бруса (руб. за м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  <w:vertAlign w:val="superscript"/>
                    </w:rPr>
                    <w:t>3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)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Стоимость доставки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Дополнительные условия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4200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10200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proofErr w:type="gram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Б</w:t>
                  </w:r>
                  <w:proofErr w:type="gram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4800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8200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При заказе на сумму больше 150000 руб. доставка бесплатно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В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4300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8200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При заказе на сумму больше 200000 руб. доставка бесплатно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6D6F83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B5 (№ 26680)</w:t>
            </w: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Строительной фирме нужно приобрести 75 кубометров пенобетона у одного из трех поставщиков. Цены и условия доставки приведены в таблице. Сколько рублей придется заплатить за самую дешевую покупку с доставкой?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65"/>
              <w:gridCol w:w="1894"/>
              <w:gridCol w:w="2066"/>
              <w:gridCol w:w="4014"/>
            </w:tblGrid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Поставщик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 xml:space="preserve">Стоимость пенобетона </w:t>
                  </w: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br/>
                    <w:t xml:space="preserve">(руб. </w:t>
                  </w:r>
                  <w:proofErr w:type="gramStart"/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за</w:t>
                  </w:r>
                  <w:proofErr w:type="gramEnd"/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 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190500" cy="158750"/>
                        <wp:effectExtent l="19050" t="0" r="0" b="0"/>
                        <wp:docPr id="88" name="Рисунок 88" descr="{\textrm{м}^{3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 descr="{\textrm{м}^{3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)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>Стоимость доставки (руб.)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t xml:space="preserve">Дополнительные </w:t>
                  </w:r>
                  <w:r w:rsidRPr="006D6F83">
                    <w:rPr>
                      <w:rFonts w:ascii="Times New Roman" w:eastAsia="Times New Roman" w:hAnsi="Times New Roman" w:cs="Times New Roman"/>
                      <w:b/>
                      <w:bCs/>
                      <w:color w:val="4D4B41"/>
                      <w:sz w:val="24"/>
                      <w:szCs w:val="24"/>
                    </w:rPr>
                    <w:br/>
                    <w:t xml:space="preserve">условия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2650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4500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proofErr w:type="gram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Б</w:t>
                  </w:r>
                  <w:proofErr w:type="gram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2700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5500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При заказе на сумму больше 150000 руб. доставка бесплатно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В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2680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3500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При заказе более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368300" cy="158750"/>
                        <wp:effectExtent l="19050" t="0" r="0" b="0"/>
                        <wp:docPr id="89" name="Рисунок 89" descr="80\,{\textrm{м}^{3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 descr="80\,{\textrm{м}^{3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8300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доставка бесплатно </w:t>
                  </w: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6D6F83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B5 (№ 26681)</w:t>
            </w: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128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781"/>
        <w:gridCol w:w="2580"/>
        <w:gridCol w:w="209"/>
        <w:gridCol w:w="209"/>
      </w:tblGrid>
      <w:tr w:rsidR="006D6F83" w:rsidRPr="006D6F83" w:rsidTr="006D6F83">
        <w:trPr>
          <w:gridAfter w:val="1"/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rPr>
          <w:gridAfter w:val="1"/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Для строительства гаража можно использовать один из двух типов фундамента: бетонный или фундамент из </w:t>
            </w:r>
            <w:proofErr w:type="spellStart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пеноблоков</w:t>
            </w:r>
            <w:proofErr w:type="spellEnd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Для фундамента из </w:t>
            </w:r>
            <w:proofErr w:type="spellStart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пеноблоков</w:t>
            </w:r>
            <w:proofErr w:type="spellEnd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необходимо 2 кубометра </w:t>
            </w:r>
            <w:proofErr w:type="spellStart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пеноблоков</w:t>
            </w:r>
            <w:proofErr w:type="spellEnd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и 4 мешка цемента. Для бетонного фундамента необходимо 2 тонны щебня и 20 мешков цемента. Кубометр </w:t>
            </w:r>
            <w:proofErr w:type="spellStart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пеноблоков</w:t>
            </w:r>
            <w:proofErr w:type="spellEnd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стоит 2450 рублей, щебень стоит 620 рублей за тонну, а мешок цемента стоит 230 рублей. Сколько рублей будет стоить материал, если выбрать наиболее дешевый вариант? </w:t>
            </w:r>
          </w:p>
        </w:tc>
      </w:tr>
      <w:tr w:rsidR="006D6F83" w:rsidRPr="006D6F83" w:rsidTr="006D6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67" w:type="pct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6D6F83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B5 (№ 26682)</w:t>
            </w: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От дома до дачи можно доехать на автобусе, на электричке или на маршрутном такси. В таблице показано время, которое нужно затратить на каждый участок пути. Какое </w:t>
            </w: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>наименьшее время потребуется на дорогу? Ответ дайте в часах.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77"/>
              <w:gridCol w:w="2624"/>
              <w:gridCol w:w="2196"/>
              <w:gridCol w:w="2842"/>
            </w:tblGrid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3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1. Автобусом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От дома до автобусной станции — 15 мин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Автобус в пути: 2 ч 15 мин.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От остановки автобуса до дачи пешком 5 мин.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2. Электричка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От дома до станции железной дороги — 25 мин.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Электричка в пути: 1 ч 45 мин.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От станции до дачи пешком 20 мин.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3. Маршрутное такси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От дома до остановки маршрутного такси — 25 мин.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Маршрутное такси в дороге 1 ч 35 мин.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От остановки маршрутного такси до дачи пешком 40 минут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6D6F83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lastRenderedPageBreak/>
              <w:t>Прототип задания B5 (№ 26683)</w:t>
            </w: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Из пункта</w:t>
            </w:r>
            <w:proofErr w:type="gramStart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А</w:t>
            </w:r>
            <w:proofErr w:type="gramEnd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в пункт D ведут три дороги. Через пункт</w:t>
            </w:r>
            <w:proofErr w:type="gramStart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В</w:t>
            </w:r>
            <w:proofErr w:type="gramEnd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едет грузовик со средней скоростью 32 км/ч, через пункт С едет автобус со средней скоростью 44 км/ч. Третья дорога — без промежуточных пунктов, и по ней движется легковой автомобиль со средней скоростью 48 км/ч. На рисунке показана схема дорог и расстояние между пунктами по дорогам. </w:t>
            </w: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br/>
              <w:t xml:space="preserve">Все три </w:t>
            </w:r>
            <w:proofErr w:type="gramStart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автомобиля</w:t>
            </w:r>
            <w:proofErr w:type="gramEnd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одновременно выехали из А. </w:t>
            </w:r>
            <w:proofErr w:type="gramStart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Какой</w:t>
            </w:r>
            <w:proofErr w:type="gramEnd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автомобиль добрался до D позже других? В ответе укажите, сколько часов он находился в дороге.</w:t>
            </w:r>
          </w:p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2139950" cy="2139950"/>
                  <wp:effectExtent l="19050" t="0" r="0" b="0"/>
                  <wp:docPr id="114" name="Рисунок 114" descr="E2C8E3FB2C8043F0A91F96EA6C6856FD/img508992n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E2C8E3FB2C8043F0A91F96EA6C6856FD/img508992n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950" cy="2139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6F83" w:rsidRPr="006D6F83" w:rsidTr="006D6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6D6F83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B5 (№ 26684)</w:t>
            </w: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Строительный подрядчик планирует купить 5 т облицовочного кирпича у одного из трех поставщиков. Вес одного кирпича 5 кг. Цены и условия доставки приведены в таблице. Во сколько рублей обойдется наиболее дешевый вариант покупки?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60"/>
              <w:gridCol w:w="1963"/>
              <w:gridCol w:w="2105"/>
              <w:gridCol w:w="4011"/>
            </w:tblGrid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Поставщик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Цена кирпича (руб. за </w:t>
                  </w:r>
                  <w:proofErr w:type="spellStart"/>
                  <w:proofErr w:type="gram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)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Стоимость доставки (руб.)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Специальные условия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17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7000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Нет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proofErr w:type="gram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Б</w:t>
                  </w:r>
                  <w:proofErr w:type="gram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18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6000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Если стоимость заказа выше 50000 </w:t>
                  </w:r>
                  <w:proofErr w:type="spellStart"/>
                  <w:proofErr w:type="gram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, доставка бесплатно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В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19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5000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При заказе свыше 60000 р. доставка со скидкой 50 %. </w:t>
                  </w: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6D6F83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lastRenderedPageBreak/>
              <w:t>Прототип задания B5 (№ 26685)</w:t>
            </w: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В таблице даны тарифы на услуги трех фирм такси. Предполагается поездка длительностью 70 минут. Нужно выбрать фирму, в которой заказ будет стоить дешевле всего. Сколько рублей будет стоить этот заказ?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0"/>
              <w:gridCol w:w="1333"/>
              <w:gridCol w:w="3302"/>
              <w:gridCol w:w="3714"/>
            </w:tblGrid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Фирма такси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Подача машины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Продолжительность и стоимость минимальной поездки*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Стоимость 1 минуты сверх продолжительности минимальной поездки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350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Нет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13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proofErr w:type="gram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Б</w:t>
                  </w:r>
                  <w:proofErr w:type="gram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Бесплатно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20 мин. 300 руб.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19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В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180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10 мин 150 руб.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15 </w:t>
                  </w:r>
                </w:p>
              </w:tc>
            </w:tr>
          </w:tbl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br/>
            </w: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br/>
              <w:t xml:space="preserve">*Если поездка продолжается меньше указанного времени, она оплачивается по стоимости минимальной поездки. </w:t>
            </w:r>
          </w:p>
        </w:tc>
      </w:tr>
      <w:tr w:rsidR="006D6F83" w:rsidRPr="006D6F83" w:rsidTr="006D6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6D6F83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B5 (№ 26686)</w:t>
            </w: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128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781"/>
        <w:gridCol w:w="2484"/>
        <w:gridCol w:w="257"/>
        <w:gridCol w:w="257"/>
      </w:tblGrid>
      <w:tr w:rsidR="006D6F83" w:rsidRPr="006D6F83" w:rsidTr="006D6F83">
        <w:trPr>
          <w:gridAfter w:val="1"/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rPr>
          <w:gridAfter w:val="1"/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В таблице даны условия банковского вклада в трех различных банках. Предполагается, что клиент кладет на счет 10000 р. на срок 1 год. В каком банке к концу года вклад окажется наибольшим? В ответе укажите сумму этого вклада в рублях.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82"/>
              <w:gridCol w:w="2335"/>
              <w:gridCol w:w="3622"/>
            </w:tblGrid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Банк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Обслуживание счета*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Процентная ставка (% </w:t>
                  </w:r>
                  <w:proofErr w:type="gram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годовых</w:t>
                  </w:r>
                  <w:proofErr w:type="gram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)**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Банк</w:t>
                  </w:r>
                  <w:proofErr w:type="gram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А</w:t>
                  </w:r>
                  <w:proofErr w:type="gram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40 руб. в год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2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Банк</w:t>
                  </w:r>
                  <w:proofErr w:type="gram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Б</w:t>
                  </w:r>
                  <w:proofErr w:type="gram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8 руб. в мес.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3,5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proofErr w:type="spell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БАнк</w:t>
                  </w:r>
                  <w:proofErr w:type="spellEnd"/>
                  <w:proofErr w:type="gram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В</w:t>
                  </w:r>
                  <w:proofErr w:type="gram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Бесплатно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1,5 </w:t>
                  </w: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67" w:type="pct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6D6F83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B5 (№ 26686)</w:t>
            </w: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D6F83" w:rsidRPr="006D6F83" w:rsidTr="006D6F8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rPr>
          <w:tblCellSpacing w:w="0" w:type="dxa"/>
        </w:trPr>
        <w:tc>
          <w:tcPr>
            <w:tcW w:w="0" w:type="auto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В таблице даны условия банковского вклада в трех различных банках. Предполагается, что клиент кладет на счет 10000 р. на срок 1 год. В каком банке к концу года вклад окажется наибольшим? В ответе укажите сумму этого вклада в рублях.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82"/>
              <w:gridCol w:w="2335"/>
              <w:gridCol w:w="3622"/>
            </w:tblGrid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Банк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Обслуживание счета*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Процентная ставка (% </w:t>
                  </w:r>
                  <w:proofErr w:type="gram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годовых</w:t>
                  </w:r>
                  <w:proofErr w:type="gram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)**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Банк</w:t>
                  </w:r>
                  <w:proofErr w:type="gram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А</w:t>
                  </w:r>
                  <w:proofErr w:type="gram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40 руб. в год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2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Банк</w:t>
                  </w:r>
                  <w:proofErr w:type="gram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Б</w:t>
                  </w:r>
                  <w:proofErr w:type="gram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8 руб. в мес.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3,5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proofErr w:type="spell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БАнк</w:t>
                  </w:r>
                  <w:proofErr w:type="spellEnd"/>
                  <w:proofErr w:type="gram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В</w:t>
                  </w:r>
                  <w:proofErr w:type="gram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Бесплатно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1,5 </w:t>
                  </w: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48"/>
        <w:gridCol w:w="1403"/>
        <w:gridCol w:w="1404"/>
      </w:tblGrid>
      <w:tr w:rsidR="006D6F83" w:rsidRPr="006D6F83" w:rsidTr="006D6F83">
        <w:trPr>
          <w:tblCellSpacing w:w="0" w:type="dxa"/>
        </w:trPr>
        <w:tc>
          <w:tcPr>
            <w:tcW w:w="3500" w:type="pct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6D6F83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B5 (№ 26687)</w:t>
            </w: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Для того</w:t>
            </w:r>
            <w:proofErr w:type="gramStart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,</w:t>
            </w:r>
            <w:proofErr w:type="gramEnd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чтобы связать свитер хозяйке нужно 400 граммов шерсти синего цвета. Можно купить синюю пряжу по цене 60 руб. за 50 г, а можно купить белую пряжу по цене 50 руб. </w:t>
            </w: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 xml:space="preserve">за 50 г и окрасить ее. Один пакетик краски стоит 10 руб. и рассчитан на окраску 200 г белой пряжи. Какой вариант покупки дешевле? В ответ напишите, сколько рублей будет стоить эта покупка. </w:t>
            </w:r>
          </w:p>
        </w:tc>
      </w:tr>
      <w:tr w:rsidR="006D6F83" w:rsidRPr="006D6F83" w:rsidTr="006D6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6D6F83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lastRenderedPageBreak/>
              <w:t>Прототип задания B5 (№ 26688)</w:t>
            </w: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Своему постоянному клиенту компания сотовой связи решила предоставить на выбор одну из скидок. Либо скидку 25% на звонки абонентам других сотовых компаний в своем регионе, либо скидку 5% на звонки в другие регионы, либо 15% на услуги мобильного интернета.</w:t>
            </w:r>
          </w:p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Клиент посмотрел распечатку своих звонков и выяснил, что за месяц он потратил 300 руб. на звонки абонентам других компаний в своем регионе, 200 руб. на звонки в другие регионы и 400 руб. на мобильный интернет. Клиент предполагает, что в следующем месяце затраты будут такими же и, исходя из этого, выбирает наиболее выгодную для себя скидку. Какую скидку выбрал клиент? В ответ запишите, сколько рублей составит эта скидка. </w:t>
            </w:r>
          </w:p>
        </w:tc>
      </w:tr>
      <w:tr w:rsidR="006D6F83" w:rsidRPr="006D6F83" w:rsidTr="006D6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6D6F83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B5 (№ 26689)</w:t>
            </w: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6549"/>
        <w:gridCol w:w="1493"/>
        <w:gridCol w:w="1493"/>
      </w:tblGrid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При строительстве сельского дома можно использовать один из двух типов фундамента: каменный или бетонный. Для каменного фундамента необходимо 9 тонн природного камня и 9 мешков цемента. Для бетонного фундамента необходимо 7 тонн щебня и 50 мешков цемента. Тонна камня стоит 1600 рублей, щебень стоит 780 рублей за тонну, а мешок цемента стоит 230 рублей. Сколько рублей будет стоить материал для фундамента, если выбрать наиболее дешевый вариант? </w:t>
            </w:r>
          </w:p>
        </w:tc>
      </w:tr>
      <w:tr w:rsidR="006D6F83" w:rsidRPr="006D6F83" w:rsidTr="006D6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434" w:type="pct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</w:pPr>
            <w:r w:rsidRPr="006D6F83">
              <w:rPr>
                <w:rFonts w:ascii="Times New Roman" w:eastAsia="Times New Roman" w:hAnsi="Times New Roman" w:cs="Times New Roman"/>
                <w:b/>
                <w:bCs/>
                <w:color w:val="4D4B41"/>
                <w:sz w:val="36"/>
                <w:szCs w:val="36"/>
              </w:rPr>
              <w:t>Прототип задания B5 (№ 26690)</w:t>
            </w: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6D6F83" w:rsidRPr="006D6F83" w:rsidRDefault="006D6F83" w:rsidP="006D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>
      <w:pPr>
        <w:spacing w:after="0" w:line="240" w:lineRule="auto"/>
        <w:rPr>
          <w:rFonts w:ascii="Times New Roman" w:eastAsia="Times New Roman" w:hAnsi="Times New Roman" w:cs="Times New Roman"/>
          <w:vanish/>
          <w:color w:val="4D4B41"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D6F83" w:rsidRPr="006D6F83" w:rsidTr="006D6F8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36"/>
            </w:tblGrid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  <w:tr w:rsidR="006D6F83" w:rsidRPr="006D6F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  <w:tr w:rsidR="006D6F83" w:rsidRPr="006D6F83" w:rsidTr="006D6F83">
        <w:trPr>
          <w:tblCellSpacing w:w="0" w:type="dxa"/>
        </w:trPr>
        <w:tc>
          <w:tcPr>
            <w:tcW w:w="0" w:type="auto"/>
            <w:vAlign w:val="center"/>
            <w:hideMark/>
          </w:tcPr>
          <w:p w:rsidR="006D6F83" w:rsidRPr="006D6F83" w:rsidRDefault="006D6F83" w:rsidP="006D6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Строительная фирма планирует купить 70 м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2550" cy="158750"/>
                  <wp:effectExtent l="19050" t="0" r="0" b="0"/>
                  <wp:docPr id="153" name="Рисунок 153" descr="{{}^{3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{{}^{3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" cy="15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 </w:t>
            </w:r>
            <w:proofErr w:type="spellStart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пеноблоков</w:t>
            </w:r>
            <w:proofErr w:type="spellEnd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у одного из трех поставщиков. Цены и условия доставки приведены в таблице. Сколько рублей будет стоить самая </w:t>
            </w:r>
            <w:proofErr w:type="gramStart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дешевую</w:t>
            </w:r>
            <w:proofErr w:type="gramEnd"/>
            <w:r w:rsidRPr="006D6F83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покупка с доставкой?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60"/>
              <w:gridCol w:w="2397"/>
              <w:gridCol w:w="1788"/>
              <w:gridCol w:w="3894"/>
            </w:tblGrid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Поставщик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Цена </w:t>
                  </w:r>
                  <w:proofErr w:type="spellStart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пеноблоков</w:t>
                  </w:r>
                  <w:proofErr w:type="spellEnd"/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 (руб. за 1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4D4B41"/>
                      <w:sz w:val="24"/>
                      <w:szCs w:val="24"/>
                    </w:rPr>
                    <w:drawing>
                      <wp:inline distT="0" distB="0" distL="0" distR="0">
                        <wp:extent cx="190500" cy="158750"/>
                        <wp:effectExtent l="19050" t="0" r="0" b="0"/>
                        <wp:docPr id="154" name="Рисунок 154" descr="{\textrm{м}^{3}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 descr="{\textrm{м}^{3}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)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Стоимость доставки (руб.)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Дополнительные </w:t>
                  </w: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br/>
                    <w:t xml:space="preserve">условия доставки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2600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10000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> 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2800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8000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При заказе товара на сумму свыше 150000 рублей доставка бесплатная. </w:t>
                  </w:r>
                </w:p>
              </w:tc>
            </w:tr>
            <w:tr w:rsidR="006D6F83" w:rsidRPr="006D6F8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3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2700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8000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F83" w:rsidRPr="006D6F83" w:rsidRDefault="006D6F83" w:rsidP="006D6F8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</w:pPr>
                  <w:r w:rsidRPr="006D6F83">
                    <w:rPr>
                      <w:rFonts w:ascii="Times New Roman" w:eastAsia="Times New Roman" w:hAnsi="Times New Roman" w:cs="Times New Roman"/>
                      <w:color w:val="4D4B41"/>
                      <w:sz w:val="24"/>
                      <w:szCs w:val="24"/>
                    </w:rPr>
                    <w:t xml:space="preserve">При заказе товара на сумму свыше 200000 рублей доставка бесплатная. </w:t>
                  </w:r>
                </w:p>
              </w:tc>
            </w:tr>
          </w:tbl>
          <w:p w:rsidR="006D6F83" w:rsidRPr="006D6F83" w:rsidRDefault="006D6F83" w:rsidP="006D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</w:p>
        </w:tc>
      </w:tr>
    </w:tbl>
    <w:p w:rsidR="006D6F83" w:rsidRPr="006D6F83" w:rsidRDefault="006D6F83" w:rsidP="006D6F83"/>
    <w:sectPr w:rsidR="006D6F83" w:rsidRPr="006D6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6D6F83"/>
    <w:rsid w:val="006D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D6F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4D4B41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D6F83"/>
    <w:rPr>
      <w:rFonts w:ascii="Times New Roman" w:eastAsia="Times New Roman" w:hAnsi="Times New Roman" w:cs="Times New Roman"/>
      <w:b/>
      <w:bCs/>
      <w:color w:val="4D4B41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6D6F83"/>
    <w:rPr>
      <w:color w:val="716B4A"/>
      <w:u w:val="single"/>
    </w:rPr>
  </w:style>
  <w:style w:type="paragraph" w:styleId="a4">
    <w:name w:val="Normal (Web)"/>
    <w:basedOn w:val="a"/>
    <w:uiPriority w:val="99"/>
    <w:unhideWhenUsed/>
    <w:rsid w:val="006D6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D4B4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D6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6F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7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0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6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1569</Words>
  <Characters>8947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2010-01-20T06:32:00Z</cp:lastPrinted>
  <dcterms:created xsi:type="dcterms:W3CDTF">2010-01-20T06:20:00Z</dcterms:created>
  <dcterms:modified xsi:type="dcterms:W3CDTF">2010-01-20T06:33:00Z</dcterms:modified>
</cp:coreProperties>
</file>